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AB6" w:rsidRDefault="00126AEA">
      <w:pPr>
        <w:spacing w:before="72"/>
        <w:ind w:left="1104" w:right="878" w:firstLine="1598"/>
        <w:rPr>
          <w:b/>
          <w:sz w:val="28"/>
        </w:rPr>
      </w:pPr>
      <w:r>
        <w:rPr>
          <w:b/>
          <w:sz w:val="28"/>
        </w:rPr>
        <w:t>Аннотация к рабочей программе музыкального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руководителя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№133</w:t>
      </w:r>
    </w:p>
    <w:p w:rsidR="00A52AB6" w:rsidRDefault="00126AEA" w:rsidP="00126AEA">
      <w:pPr>
        <w:ind w:left="306" w:right="306"/>
        <w:jc w:val="center"/>
        <w:rPr>
          <w:b/>
          <w:sz w:val="28"/>
        </w:rPr>
      </w:pPr>
      <w:r>
        <w:rPr>
          <w:b/>
          <w:sz w:val="28"/>
        </w:rPr>
        <w:t>комбинированного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вида</w:t>
      </w:r>
      <w:r>
        <w:rPr>
          <w:b/>
          <w:sz w:val="28"/>
        </w:rPr>
        <w:t>» Кировского района г.Казани</w:t>
      </w:r>
    </w:p>
    <w:p w:rsidR="00A52AB6" w:rsidRDefault="00A52AB6">
      <w:pPr>
        <w:pStyle w:val="a3"/>
        <w:spacing w:before="1"/>
        <w:ind w:left="0" w:firstLine="0"/>
        <w:jc w:val="left"/>
        <w:rPr>
          <w:b/>
          <w:sz w:val="27"/>
        </w:rPr>
      </w:pPr>
    </w:p>
    <w:p w:rsidR="00A52AB6" w:rsidRDefault="00126AEA">
      <w:pPr>
        <w:pStyle w:val="a3"/>
        <w:ind w:left="119" w:right="111" w:firstLine="706"/>
      </w:pPr>
      <w:r>
        <w:t>Рабочая программа отводит приоритетное место вопросам воспитания личности ребенка средствами музыки, а задачи развития музыкальных способностей будут решены при условии профессиональной организации педагогического процесса, готовности к реализации программ</w:t>
      </w:r>
      <w:r>
        <w:t>ных принципов, требований и содержания.</w:t>
      </w:r>
    </w:p>
    <w:p w:rsidR="00A52AB6" w:rsidRDefault="00126AEA">
      <w:pPr>
        <w:pStyle w:val="a3"/>
        <w:ind w:left="119" w:right="117" w:firstLine="706"/>
      </w:pPr>
      <w:r>
        <w:t>Главная идея программы – приобщить детей к радости творчества, привить им на всю жизнь способность и стремление получать удовольствие от встречи с настоящим искусством, воспитать у них вкус, потребность в эстетическо</w:t>
      </w:r>
      <w:r>
        <w:t>м наслаждении.</w:t>
      </w:r>
    </w:p>
    <w:p w:rsidR="00A52AB6" w:rsidRDefault="00126AEA">
      <w:pPr>
        <w:pStyle w:val="a3"/>
        <w:spacing w:before="3"/>
        <w:ind w:left="119" w:right="113" w:firstLine="706"/>
      </w:pPr>
      <w:r>
        <w:t>Музыкальное воспитание в ДОУ осуществляется на основе основной образовательной программы дошкольного образовательного учреждения.</w:t>
      </w:r>
    </w:p>
    <w:p w:rsidR="00A52AB6" w:rsidRDefault="00126AEA">
      <w:pPr>
        <w:pStyle w:val="a3"/>
        <w:ind w:left="119" w:right="111" w:firstLine="706"/>
      </w:pPr>
      <w:r>
        <w:t xml:space="preserve">Рабочая программа отвечает требованиям ФГОС </w:t>
      </w:r>
      <w:proofErr w:type="gramStart"/>
      <w:r>
        <w:t>ДО</w:t>
      </w:r>
      <w:proofErr w:type="gramEnd"/>
      <w:r>
        <w:t xml:space="preserve"> и </w:t>
      </w:r>
      <w:proofErr w:type="gramStart"/>
      <w:r>
        <w:t>возрастным</w:t>
      </w:r>
      <w:proofErr w:type="gramEnd"/>
      <w:r>
        <w:t xml:space="preserve"> особенностям детей. Программа</w:t>
      </w:r>
      <w:r>
        <w:rPr>
          <w:spacing w:val="40"/>
        </w:rPr>
        <w:t xml:space="preserve"> </w:t>
      </w:r>
      <w:r>
        <w:t>включает в себя следу</w:t>
      </w:r>
      <w:r>
        <w:t>ющие разделы:</w:t>
      </w:r>
    </w:p>
    <w:p w:rsidR="00A52AB6" w:rsidRDefault="00A52AB6">
      <w:pPr>
        <w:pStyle w:val="a3"/>
        <w:spacing w:before="1"/>
        <w:ind w:left="0" w:firstLine="0"/>
        <w:jc w:val="left"/>
        <w:rPr>
          <w:sz w:val="24"/>
        </w:rPr>
      </w:pPr>
    </w:p>
    <w:p w:rsidR="00A52AB6" w:rsidRDefault="00126AEA">
      <w:pPr>
        <w:pStyle w:val="a4"/>
        <w:numPr>
          <w:ilvl w:val="0"/>
          <w:numId w:val="2"/>
        </w:numPr>
        <w:tabs>
          <w:tab w:val="left" w:pos="826"/>
        </w:tabs>
        <w:rPr>
          <w:sz w:val="28"/>
        </w:rPr>
      </w:pPr>
      <w:r>
        <w:rPr>
          <w:spacing w:val="-2"/>
          <w:sz w:val="28"/>
        </w:rPr>
        <w:t>Слушание.</w:t>
      </w:r>
    </w:p>
    <w:p w:rsidR="00A52AB6" w:rsidRDefault="00126AEA">
      <w:pPr>
        <w:pStyle w:val="a4"/>
        <w:numPr>
          <w:ilvl w:val="0"/>
          <w:numId w:val="2"/>
        </w:numPr>
        <w:tabs>
          <w:tab w:val="left" w:pos="826"/>
        </w:tabs>
        <w:rPr>
          <w:sz w:val="28"/>
        </w:rPr>
      </w:pPr>
      <w:r>
        <w:rPr>
          <w:spacing w:val="-2"/>
          <w:sz w:val="28"/>
        </w:rPr>
        <w:t>Пение.</w:t>
      </w:r>
    </w:p>
    <w:p w:rsidR="00A52AB6" w:rsidRDefault="00126AEA">
      <w:pPr>
        <w:pStyle w:val="a4"/>
        <w:numPr>
          <w:ilvl w:val="0"/>
          <w:numId w:val="2"/>
        </w:numPr>
        <w:tabs>
          <w:tab w:val="left" w:pos="826"/>
        </w:tabs>
        <w:rPr>
          <w:sz w:val="28"/>
        </w:rPr>
      </w:pPr>
      <w:r>
        <w:rPr>
          <w:w w:val="95"/>
          <w:sz w:val="28"/>
        </w:rPr>
        <w:t>Музыкально-ритмические</w:t>
      </w:r>
      <w:r>
        <w:rPr>
          <w:spacing w:val="30"/>
          <w:sz w:val="28"/>
        </w:rPr>
        <w:t xml:space="preserve">  </w:t>
      </w:r>
      <w:r>
        <w:rPr>
          <w:spacing w:val="-2"/>
          <w:w w:val="95"/>
          <w:sz w:val="28"/>
        </w:rPr>
        <w:t>движения.</w:t>
      </w:r>
    </w:p>
    <w:p w:rsidR="00A52AB6" w:rsidRDefault="00126AEA">
      <w:pPr>
        <w:pStyle w:val="a4"/>
        <w:numPr>
          <w:ilvl w:val="0"/>
          <w:numId w:val="2"/>
        </w:numPr>
        <w:tabs>
          <w:tab w:val="left" w:pos="826"/>
        </w:tabs>
        <w:spacing w:line="240" w:lineRule="auto"/>
        <w:rPr>
          <w:sz w:val="28"/>
        </w:rPr>
      </w:pPr>
      <w:r>
        <w:rPr>
          <w:sz w:val="28"/>
        </w:rPr>
        <w:t>Игра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инструментах.</w:t>
      </w:r>
    </w:p>
    <w:p w:rsidR="00A52AB6" w:rsidRDefault="00126AEA">
      <w:pPr>
        <w:pStyle w:val="a4"/>
        <w:numPr>
          <w:ilvl w:val="0"/>
          <w:numId w:val="2"/>
        </w:numPr>
        <w:tabs>
          <w:tab w:val="left" w:pos="826"/>
          <w:tab w:val="left" w:pos="2187"/>
          <w:tab w:val="left" w:pos="3525"/>
          <w:tab w:val="left" w:pos="5122"/>
          <w:tab w:val="left" w:pos="6800"/>
        </w:tabs>
        <w:spacing w:before="4" w:line="240" w:lineRule="auto"/>
        <w:ind w:left="840" w:right="111" w:hanging="360"/>
        <w:rPr>
          <w:sz w:val="28"/>
        </w:rPr>
      </w:pPr>
      <w:r>
        <w:rPr>
          <w:spacing w:val="-2"/>
          <w:sz w:val="28"/>
        </w:rPr>
        <w:t>Развитие</w:t>
      </w:r>
      <w:r>
        <w:rPr>
          <w:sz w:val="28"/>
        </w:rPr>
        <w:tab/>
      </w:r>
      <w:r>
        <w:rPr>
          <w:spacing w:val="-2"/>
          <w:sz w:val="28"/>
        </w:rPr>
        <w:t>детского</w:t>
      </w:r>
      <w:r>
        <w:rPr>
          <w:sz w:val="28"/>
        </w:rPr>
        <w:tab/>
      </w:r>
      <w:r>
        <w:rPr>
          <w:spacing w:val="-2"/>
          <w:sz w:val="28"/>
        </w:rPr>
        <w:t>творчества</w:t>
      </w:r>
      <w:r>
        <w:rPr>
          <w:sz w:val="28"/>
        </w:rPr>
        <w:tab/>
      </w:r>
      <w:r>
        <w:rPr>
          <w:spacing w:val="-2"/>
          <w:sz w:val="28"/>
        </w:rPr>
        <w:t>(песенного,</w:t>
      </w:r>
      <w:r>
        <w:rPr>
          <w:sz w:val="28"/>
        </w:rPr>
        <w:tab/>
      </w:r>
      <w:r>
        <w:rPr>
          <w:spacing w:val="-2"/>
          <w:sz w:val="28"/>
        </w:rPr>
        <w:t>музыкально-игрового, танцевального).</w:t>
      </w:r>
    </w:p>
    <w:p w:rsidR="00A52AB6" w:rsidRDefault="00A52AB6">
      <w:pPr>
        <w:pStyle w:val="a3"/>
        <w:spacing w:before="2"/>
        <w:ind w:left="0" w:firstLine="0"/>
        <w:jc w:val="left"/>
        <w:rPr>
          <w:sz w:val="24"/>
        </w:rPr>
      </w:pPr>
    </w:p>
    <w:p w:rsidR="00A52AB6" w:rsidRDefault="00126AEA">
      <w:pPr>
        <w:pStyle w:val="a3"/>
        <w:ind w:left="119" w:right="116" w:firstLine="0"/>
      </w:pPr>
      <w:r>
        <w:rPr>
          <w:b/>
        </w:rPr>
        <w:t>Цель</w:t>
      </w:r>
      <w:r>
        <w:rPr>
          <w:b/>
          <w:spacing w:val="-5"/>
        </w:rPr>
        <w:t xml:space="preserve"> </w:t>
      </w:r>
      <w:r>
        <w:t>рабочей программы: развитие музыкальности детей и их способности эмоционально воспринимать музыку.</w:t>
      </w:r>
    </w:p>
    <w:p w:rsidR="00A52AB6" w:rsidRDefault="00126AEA">
      <w:pPr>
        <w:spacing w:line="321" w:lineRule="exact"/>
        <w:ind w:left="119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программы:</w:t>
      </w:r>
    </w:p>
    <w:p w:rsidR="00A52AB6" w:rsidRDefault="00126AEA">
      <w:pPr>
        <w:pStyle w:val="a4"/>
        <w:numPr>
          <w:ilvl w:val="0"/>
          <w:numId w:val="1"/>
        </w:numPr>
        <w:tabs>
          <w:tab w:val="left" w:pos="826"/>
        </w:tabs>
        <w:spacing w:before="1"/>
        <w:jc w:val="both"/>
        <w:rPr>
          <w:sz w:val="28"/>
        </w:rPr>
      </w:pPr>
      <w:r>
        <w:rPr>
          <w:w w:val="95"/>
          <w:sz w:val="28"/>
        </w:rPr>
        <w:t>Развитие</w:t>
      </w:r>
      <w:r>
        <w:rPr>
          <w:spacing w:val="60"/>
          <w:w w:val="150"/>
          <w:sz w:val="28"/>
        </w:rPr>
        <w:t xml:space="preserve"> </w:t>
      </w:r>
      <w:r>
        <w:rPr>
          <w:w w:val="95"/>
          <w:sz w:val="28"/>
        </w:rPr>
        <w:t>музыкально-художественной</w:t>
      </w:r>
      <w:r>
        <w:rPr>
          <w:spacing w:val="58"/>
          <w:w w:val="150"/>
          <w:sz w:val="28"/>
        </w:rPr>
        <w:t xml:space="preserve"> </w:t>
      </w:r>
      <w:r>
        <w:rPr>
          <w:spacing w:val="-2"/>
          <w:w w:val="95"/>
          <w:sz w:val="28"/>
        </w:rPr>
        <w:t>деятельности.</w:t>
      </w:r>
    </w:p>
    <w:p w:rsidR="00A52AB6" w:rsidRDefault="00126AEA">
      <w:pPr>
        <w:pStyle w:val="a4"/>
        <w:numPr>
          <w:ilvl w:val="0"/>
          <w:numId w:val="1"/>
        </w:numPr>
        <w:tabs>
          <w:tab w:val="left" w:pos="826"/>
        </w:tabs>
        <w:jc w:val="both"/>
        <w:rPr>
          <w:sz w:val="28"/>
        </w:rPr>
      </w:pPr>
      <w:r>
        <w:rPr>
          <w:sz w:val="28"/>
        </w:rPr>
        <w:t>Приобщение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искусству.</w:t>
      </w:r>
    </w:p>
    <w:p w:rsidR="00A52AB6" w:rsidRDefault="00126AEA">
      <w:pPr>
        <w:pStyle w:val="a4"/>
        <w:numPr>
          <w:ilvl w:val="0"/>
          <w:numId w:val="1"/>
        </w:numPr>
        <w:tabs>
          <w:tab w:val="left" w:pos="826"/>
        </w:tabs>
        <w:spacing w:line="240" w:lineRule="auto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9"/>
          <w:sz w:val="28"/>
        </w:rPr>
        <w:t xml:space="preserve"> </w:t>
      </w:r>
      <w:r>
        <w:rPr>
          <w:sz w:val="28"/>
        </w:rPr>
        <w:t>воображения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активности.</w:t>
      </w:r>
    </w:p>
    <w:p w:rsidR="00A52AB6" w:rsidRDefault="00126AEA">
      <w:pPr>
        <w:pStyle w:val="a4"/>
        <w:numPr>
          <w:ilvl w:val="0"/>
          <w:numId w:val="1"/>
        </w:numPr>
        <w:tabs>
          <w:tab w:val="left" w:pos="826"/>
        </w:tabs>
        <w:spacing w:before="4" w:line="240" w:lineRule="auto"/>
        <w:ind w:left="840" w:right="114" w:hanging="360"/>
        <w:jc w:val="both"/>
        <w:rPr>
          <w:sz w:val="28"/>
        </w:rPr>
      </w:pPr>
      <w:r>
        <w:rPr>
          <w:sz w:val="28"/>
        </w:rPr>
        <w:t>способствовать развитию интереса к произведениям устного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творчества татарского народа и народов Поволжья (песенки, </w:t>
      </w:r>
      <w:proofErr w:type="spellStart"/>
      <w:r>
        <w:rPr>
          <w:sz w:val="28"/>
        </w:rPr>
        <w:t>потешки</w:t>
      </w:r>
      <w:proofErr w:type="spellEnd"/>
      <w:r>
        <w:rPr>
          <w:sz w:val="28"/>
        </w:rPr>
        <w:t>, прибаутки, пальчиковые игры), обогащать чувства и речь ребенка (УМК «</w:t>
      </w:r>
      <w:proofErr w:type="spellStart"/>
      <w:r>
        <w:rPr>
          <w:sz w:val="28"/>
        </w:rPr>
        <w:t>Туган</w:t>
      </w:r>
      <w:proofErr w:type="spellEnd"/>
      <w:r>
        <w:rPr>
          <w:sz w:val="28"/>
        </w:rPr>
        <w:t xml:space="preserve"> телдә сөйләшәбез»);</w:t>
      </w:r>
    </w:p>
    <w:p w:rsidR="00A52AB6" w:rsidRDefault="00126AEA">
      <w:pPr>
        <w:pStyle w:val="a3"/>
        <w:ind w:left="119" w:right="116" w:firstLine="0"/>
      </w:pPr>
      <w:r>
        <w:t>Срок реализации Программы – один уче</w:t>
      </w:r>
      <w:r>
        <w:t xml:space="preserve">бный год для каждой возрастной </w:t>
      </w:r>
      <w:r>
        <w:rPr>
          <w:spacing w:val="-2"/>
        </w:rPr>
        <w:t>группы.</w:t>
      </w:r>
    </w:p>
    <w:sectPr w:rsidR="00A52AB6" w:rsidSect="00A52AB6">
      <w:type w:val="continuous"/>
      <w:pgSz w:w="11910" w:h="16840"/>
      <w:pgMar w:top="1040" w:right="740" w:bottom="280" w:left="15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F32F7"/>
    <w:multiLevelType w:val="hybridMultilevel"/>
    <w:tmpl w:val="BE9AAB4C"/>
    <w:lvl w:ilvl="0" w:tplc="015EE11A">
      <w:start w:val="1"/>
      <w:numFmt w:val="decimal"/>
      <w:lvlText w:val="%1)"/>
      <w:lvlJc w:val="left"/>
      <w:pPr>
        <w:ind w:left="825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2CEE1232">
      <w:numFmt w:val="bullet"/>
      <w:lvlText w:val="•"/>
      <w:lvlJc w:val="left"/>
      <w:pPr>
        <w:ind w:left="1696" w:hanging="346"/>
      </w:pPr>
      <w:rPr>
        <w:rFonts w:hint="default"/>
        <w:lang w:val="ru-RU" w:eastAsia="en-US" w:bidi="ar-SA"/>
      </w:rPr>
    </w:lvl>
    <w:lvl w:ilvl="2" w:tplc="4FA01DE0">
      <w:numFmt w:val="bullet"/>
      <w:lvlText w:val="•"/>
      <w:lvlJc w:val="left"/>
      <w:pPr>
        <w:ind w:left="2572" w:hanging="346"/>
      </w:pPr>
      <w:rPr>
        <w:rFonts w:hint="default"/>
        <w:lang w:val="ru-RU" w:eastAsia="en-US" w:bidi="ar-SA"/>
      </w:rPr>
    </w:lvl>
    <w:lvl w:ilvl="3" w:tplc="642ED81E">
      <w:numFmt w:val="bullet"/>
      <w:lvlText w:val="•"/>
      <w:lvlJc w:val="left"/>
      <w:pPr>
        <w:ind w:left="3449" w:hanging="346"/>
      </w:pPr>
      <w:rPr>
        <w:rFonts w:hint="default"/>
        <w:lang w:val="ru-RU" w:eastAsia="en-US" w:bidi="ar-SA"/>
      </w:rPr>
    </w:lvl>
    <w:lvl w:ilvl="4" w:tplc="85E4F8AE">
      <w:numFmt w:val="bullet"/>
      <w:lvlText w:val="•"/>
      <w:lvlJc w:val="left"/>
      <w:pPr>
        <w:ind w:left="4325" w:hanging="346"/>
      </w:pPr>
      <w:rPr>
        <w:rFonts w:hint="default"/>
        <w:lang w:val="ru-RU" w:eastAsia="en-US" w:bidi="ar-SA"/>
      </w:rPr>
    </w:lvl>
    <w:lvl w:ilvl="5" w:tplc="C2E68BB0">
      <w:numFmt w:val="bullet"/>
      <w:lvlText w:val="•"/>
      <w:lvlJc w:val="left"/>
      <w:pPr>
        <w:ind w:left="5202" w:hanging="346"/>
      </w:pPr>
      <w:rPr>
        <w:rFonts w:hint="default"/>
        <w:lang w:val="ru-RU" w:eastAsia="en-US" w:bidi="ar-SA"/>
      </w:rPr>
    </w:lvl>
    <w:lvl w:ilvl="6" w:tplc="67F0ECF8">
      <w:numFmt w:val="bullet"/>
      <w:lvlText w:val="•"/>
      <w:lvlJc w:val="left"/>
      <w:pPr>
        <w:ind w:left="6078" w:hanging="346"/>
      </w:pPr>
      <w:rPr>
        <w:rFonts w:hint="default"/>
        <w:lang w:val="ru-RU" w:eastAsia="en-US" w:bidi="ar-SA"/>
      </w:rPr>
    </w:lvl>
    <w:lvl w:ilvl="7" w:tplc="A604798E">
      <w:numFmt w:val="bullet"/>
      <w:lvlText w:val="•"/>
      <w:lvlJc w:val="left"/>
      <w:pPr>
        <w:ind w:left="6954" w:hanging="346"/>
      </w:pPr>
      <w:rPr>
        <w:rFonts w:hint="default"/>
        <w:lang w:val="ru-RU" w:eastAsia="en-US" w:bidi="ar-SA"/>
      </w:rPr>
    </w:lvl>
    <w:lvl w:ilvl="8" w:tplc="A3649EDA">
      <w:numFmt w:val="bullet"/>
      <w:lvlText w:val="•"/>
      <w:lvlJc w:val="left"/>
      <w:pPr>
        <w:ind w:left="7831" w:hanging="346"/>
      </w:pPr>
      <w:rPr>
        <w:rFonts w:hint="default"/>
        <w:lang w:val="ru-RU" w:eastAsia="en-US" w:bidi="ar-SA"/>
      </w:rPr>
    </w:lvl>
  </w:abstractNum>
  <w:abstractNum w:abstractNumId="1">
    <w:nsid w:val="3DC74968"/>
    <w:multiLevelType w:val="hybridMultilevel"/>
    <w:tmpl w:val="B8F8B7C4"/>
    <w:lvl w:ilvl="0" w:tplc="8E746796">
      <w:start w:val="1"/>
      <w:numFmt w:val="decimal"/>
      <w:lvlText w:val="%1)"/>
      <w:lvlJc w:val="left"/>
      <w:pPr>
        <w:ind w:left="825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C427BDE">
      <w:numFmt w:val="bullet"/>
      <w:lvlText w:val="•"/>
      <w:lvlJc w:val="left"/>
      <w:pPr>
        <w:ind w:left="1696" w:hanging="346"/>
      </w:pPr>
      <w:rPr>
        <w:rFonts w:hint="default"/>
        <w:lang w:val="ru-RU" w:eastAsia="en-US" w:bidi="ar-SA"/>
      </w:rPr>
    </w:lvl>
    <w:lvl w:ilvl="2" w:tplc="7566282E">
      <w:numFmt w:val="bullet"/>
      <w:lvlText w:val="•"/>
      <w:lvlJc w:val="left"/>
      <w:pPr>
        <w:ind w:left="2572" w:hanging="346"/>
      </w:pPr>
      <w:rPr>
        <w:rFonts w:hint="default"/>
        <w:lang w:val="ru-RU" w:eastAsia="en-US" w:bidi="ar-SA"/>
      </w:rPr>
    </w:lvl>
    <w:lvl w:ilvl="3" w:tplc="DE40C032">
      <w:numFmt w:val="bullet"/>
      <w:lvlText w:val="•"/>
      <w:lvlJc w:val="left"/>
      <w:pPr>
        <w:ind w:left="3449" w:hanging="346"/>
      </w:pPr>
      <w:rPr>
        <w:rFonts w:hint="default"/>
        <w:lang w:val="ru-RU" w:eastAsia="en-US" w:bidi="ar-SA"/>
      </w:rPr>
    </w:lvl>
    <w:lvl w:ilvl="4" w:tplc="CB7864A6">
      <w:numFmt w:val="bullet"/>
      <w:lvlText w:val="•"/>
      <w:lvlJc w:val="left"/>
      <w:pPr>
        <w:ind w:left="4325" w:hanging="346"/>
      </w:pPr>
      <w:rPr>
        <w:rFonts w:hint="default"/>
        <w:lang w:val="ru-RU" w:eastAsia="en-US" w:bidi="ar-SA"/>
      </w:rPr>
    </w:lvl>
    <w:lvl w:ilvl="5" w:tplc="9FB2F794">
      <w:numFmt w:val="bullet"/>
      <w:lvlText w:val="•"/>
      <w:lvlJc w:val="left"/>
      <w:pPr>
        <w:ind w:left="5202" w:hanging="346"/>
      </w:pPr>
      <w:rPr>
        <w:rFonts w:hint="default"/>
        <w:lang w:val="ru-RU" w:eastAsia="en-US" w:bidi="ar-SA"/>
      </w:rPr>
    </w:lvl>
    <w:lvl w:ilvl="6" w:tplc="A5C0661A">
      <w:numFmt w:val="bullet"/>
      <w:lvlText w:val="•"/>
      <w:lvlJc w:val="left"/>
      <w:pPr>
        <w:ind w:left="6078" w:hanging="346"/>
      </w:pPr>
      <w:rPr>
        <w:rFonts w:hint="default"/>
        <w:lang w:val="ru-RU" w:eastAsia="en-US" w:bidi="ar-SA"/>
      </w:rPr>
    </w:lvl>
    <w:lvl w:ilvl="7" w:tplc="8F4CE322">
      <w:numFmt w:val="bullet"/>
      <w:lvlText w:val="•"/>
      <w:lvlJc w:val="left"/>
      <w:pPr>
        <w:ind w:left="6954" w:hanging="346"/>
      </w:pPr>
      <w:rPr>
        <w:rFonts w:hint="default"/>
        <w:lang w:val="ru-RU" w:eastAsia="en-US" w:bidi="ar-SA"/>
      </w:rPr>
    </w:lvl>
    <w:lvl w:ilvl="8" w:tplc="20083830">
      <w:numFmt w:val="bullet"/>
      <w:lvlText w:val="•"/>
      <w:lvlJc w:val="left"/>
      <w:pPr>
        <w:ind w:left="7831" w:hanging="34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A52AB6"/>
    <w:rsid w:val="00126AEA"/>
    <w:rsid w:val="00A52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52AB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52AB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52AB6"/>
    <w:pPr>
      <w:ind w:left="825" w:hanging="34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A52AB6"/>
    <w:pPr>
      <w:spacing w:line="322" w:lineRule="exact"/>
      <w:ind w:left="825" w:hanging="346"/>
    </w:pPr>
  </w:style>
  <w:style w:type="paragraph" w:customStyle="1" w:styleId="TableParagraph">
    <w:name w:val="Table Paragraph"/>
    <w:basedOn w:val="a"/>
    <w:uiPriority w:val="1"/>
    <w:qFormat/>
    <w:rsid w:val="00A52AB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Company>Gazprom transgaz Kazan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2022-05-08T07:52:00Z</dcterms:created>
  <dcterms:modified xsi:type="dcterms:W3CDTF">2022-05-23T05:11:00Z</dcterms:modified>
</cp:coreProperties>
</file>